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仿宋_GB2312" w:hAnsi="黑体" w:eastAsia="仿宋_GB2312"/>
          <w:b/>
          <w:sz w:val="32"/>
          <w:szCs w:val="32"/>
        </w:rPr>
        <w:t>江岸区高新技术企业申报补贴申请表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1"/>
        <w:gridCol w:w="244"/>
        <w:gridCol w:w="1417"/>
        <w:gridCol w:w="47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254" w:type="dxa"/>
            <w:gridSpan w:val="5"/>
            <w:vAlign w:val="center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高新技术企业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统一社会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6254" w:type="dxa"/>
            <w:gridSpan w:val="5"/>
            <w:vAlign w:val="center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工商注册地</w:t>
            </w:r>
          </w:p>
        </w:tc>
        <w:tc>
          <w:tcPr>
            <w:tcW w:w="6254" w:type="dxa"/>
            <w:gridSpan w:val="5"/>
            <w:vAlign w:val="center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企业2019年所获知识产权情况</w:t>
            </w:r>
          </w:p>
        </w:tc>
        <w:tc>
          <w:tcPr>
            <w:tcW w:w="6254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（包括专利、软件著作权、植物新品种、国家级农作物品种、国家新药、国家一级中药保护品种、集成电路布图设计专有权等知识产权）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银行户名</w:t>
            </w:r>
          </w:p>
        </w:tc>
        <w:tc>
          <w:tcPr>
            <w:tcW w:w="6254" w:type="dxa"/>
            <w:gridSpan w:val="5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6254" w:type="dxa"/>
            <w:gridSpan w:val="5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1991" w:type="dxa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行号</w:t>
            </w:r>
          </w:p>
        </w:tc>
        <w:tc>
          <w:tcPr>
            <w:tcW w:w="2132" w:type="dxa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单位法人代表</w:t>
            </w:r>
          </w:p>
        </w:tc>
        <w:tc>
          <w:tcPr>
            <w:tcW w:w="1991" w:type="dxa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32" w:type="dxa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91" w:type="dxa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32" w:type="dxa"/>
          </w:tcPr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资金（万元）</w:t>
            </w:r>
          </w:p>
        </w:tc>
        <w:tc>
          <w:tcPr>
            <w:tcW w:w="199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资金类型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首期款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4259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申请单位意见：</w:t>
            </w:r>
          </w:p>
          <w:p>
            <w:pPr>
              <w:ind w:firstLine="1940" w:firstLineChars="69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（盖章）</w:t>
            </w:r>
          </w:p>
          <w:p>
            <w:pPr>
              <w:ind w:firstLine="562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ind w:firstLine="562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法人代表（签字）：</w:t>
            </w:r>
          </w:p>
          <w:p>
            <w:pPr>
              <w:ind w:firstLine="1968" w:firstLineChars="70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263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区科经局意见：</w:t>
            </w:r>
          </w:p>
          <w:p>
            <w:pPr>
              <w:ind w:firstLine="562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（盖章）</w:t>
            </w:r>
          </w:p>
          <w:p>
            <w:pPr>
              <w:ind w:firstLine="562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ind w:firstLine="562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负责人（签字）：</w:t>
            </w:r>
          </w:p>
          <w:p>
            <w:pPr>
              <w:ind w:firstLine="56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05C45"/>
    <w:rsid w:val="52A05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2019-08-22T02:12:00Z</dcterms:created>
  <dc:creator>Administrator</dc:creator>
  <cp:lastModifiedBy>Administrator</cp:lastModifiedBy>
  <dcterms:modified xsi:type="dcterms:W3CDTF">2019-08-22T02:12:49Z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